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proofErr w:type="spellStart"/>
      <w:r w:rsidR="00660597">
        <w:rPr>
          <w:rFonts w:ascii="Arial" w:hAnsi="Arial" w:cs="Arial"/>
          <w:bCs/>
          <w:color w:val="404040"/>
          <w:sz w:val="24"/>
          <w:szCs w:val="24"/>
        </w:rPr>
        <w:t>Zeyla</w:t>
      </w:r>
      <w:proofErr w:type="spellEnd"/>
      <w:r w:rsidR="00660597">
        <w:rPr>
          <w:rFonts w:ascii="Arial" w:hAnsi="Arial" w:cs="Arial"/>
          <w:bCs/>
          <w:color w:val="404040"/>
          <w:sz w:val="24"/>
          <w:szCs w:val="24"/>
        </w:rPr>
        <w:t xml:space="preserve"> Sugey Baeza Chagala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60597">
        <w:rPr>
          <w:rFonts w:ascii="Arial" w:hAnsi="Arial" w:cs="Arial"/>
          <w:bCs/>
          <w:color w:val="404040"/>
          <w:sz w:val="24"/>
          <w:szCs w:val="24"/>
        </w:rPr>
        <w:t>Licenciatura.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02B30">
        <w:rPr>
          <w:rFonts w:ascii="Arial" w:hAnsi="Arial" w:cs="Arial"/>
          <w:bCs/>
          <w:color w:val="404040"/>
          <w:sz w:val="24"/>
          <w:szCs w:val="24"/>
        </w:rPr>
        <w:t>11517725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02B30">
        <w:rPr>
          <w:rFonts w:ascii="Arial" w:hAnsi="Arial" w:cs="Arial"/>
          <w:color w:val="404040"/>
          <w:sz w:val="24"/>
          <w:szCs w:val="24"/>
        </w:rPr>
        <w:t>9231060538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2135E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135E8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2135E8" w:rsidRPr="002135E8">
        <w:rPr>
          <w:rFonts w:ascii="Arial" w:hAnsi="Arial" w:cs="Arial"/>
          <w:color w:val="404040"/>
          <w:sz w:val="24"/>
          <w:szCs w:val="24"/>
        </w:rPr>
        <w:t>2</w:t>
      </w:r>
      <w:r w:rsidR="002135E8">
        <w:rPr>
          <w:rFonts w:ascii="Arial" w:hAnsi="Arial" w:cs="Arial"/>
          <w:color w:val="404040"/>
          <w:sz w:val="24"/>
          <w:szCs w:val="24"/>
        </w:rPr>
        <w:t>013-2017</w:t>
      </w:r>
    </w:p>
    <w:p w:rsidR="00BA21B4" w:rsidRDefault="002135E8" w:rsidP="00213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Escuela: Universidad Del Golfo de México Norte Campus San Andrés Tuxtla, Veracruz (UGM)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135E8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4E0CE0">
        <w:rPr>
          <w:rFonts w:ascii="Arial" w:hAnsi="Arial" w:cs="Arial"/>
          <w:color w:val="404040"/>
          <w:sz w:val="24"/>
          <w:szCs w:val="24"/>
        </w:rPr>
        <w:t>20</w:t>
      </w:r>
      <w:r w:rsidR="002135E8">
        <w:rPr>
          <w:rFonts w:ascii="Arial" w:hAnsi="Arial" w:cs="Arial"/>
          <w:color w:val="404040"/>
          <w:sz w:val="24"/>
          <w:szCs w:val="24"/>
        </w:rPr>
        <w:t xml:space="preserve"> de </w:t>
      </w:r>
      <w:r w:rsidR="00CB7897">
        <w:rPr>
          <w:rFonts w:ascii="Arial" w:hAnsi="Arial" w:cs="Arial"/>
          <w:color w:val="404040"/>
          <w:sz w:val="24"/>
          <w:szCs w:val="24"/>
        </w:rPr>
        <w:t>diciembre</w:t>
      </w:r>
      <w:r w:rsidR="002135E8">
        <w:rPr>
          <w:rFonts w:ascii="Arial" w:hAnsi="Arial" w:cs="Arial"/>
          <w:color w:val="404040"/>
          <w:sz w:val="24"/>
          <w:szCs w:val="24"/>
        </w:rPr>
        <w:t xml:space="preserve"> del año 2020 a la fecha</w:t>
      </w:r>
    </w:p>
    <w:p w:rsidR="002135E8" w:rsidRDefault="002135E8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Cargo: Fiscal Primera Orientadora de la Sub Unidad de Agua Dulce del XXI Distrito Judicial en Coatzacoalcos.</w:t>
      </w:r>
    </w:p>
    <w:p w:rsidR="007B6797" w:rsidRDefault="007B6797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7B6797">
        <w:rPr>
          <w:rFonts w:ascii="Arial" w:hAnsi="Arial" w:cs="Arial"/>
          <w:color w:val="404040"/>
          <w:sz w:val="24"/>
          <w:szCs w:val="24"/>
        </w:rPr>
        <w:t>13</w:t>
      </w:r>
      <w:r>
        <w:rPr>
          <w:rFonts w:ascii="Arial" w:hAnsi="Arial" w:cs="Arial"/>
          <w:color w:val="404040"/>
          <w:sz w:val="24"/>
          <w:szCs w:val="24"/>
        </w:rPr>
        <w:t xml:space="preserve"> de Mayo del año 2019 al 17 de Diciembre del año 2019</w:t>
      </w:r>
    </w:p>
    <w:p w:rsidR="00CB7897" w:rsidRDefault="00CB7897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Cargo: Meritoria en la </w:t>
      </w:r>
      <w:r w:rsidRPr="00CB7897">
        <w:rPr>
          <w:rFonts w:ascii="Arial" w:hAnsi="Arial" w:cs="Arial"/>
          <w:color w:val="404040"/>
          <w:sz w:val="24"/>
          <w:szCs w:val="24"/>
        </w:rPr>
        <w:t>Unidad de Atención Temprana, del Distrito Judicial XIX en San Andrés Tuxtla, Veracruz</w:t>
      </w:r>
    </w:p>
    <w:p w:rsidR="00CB7897" w:rsidRDefault="00CB7897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CB7897">
        <w:rPr>
          <w:rFonts w:ascii="Arial" w:hAnsi="Arial" w:cs="Arial"/>
          <w:b/>
          <w:color w:val="404040"/>
          <w:sz w:val="24"/>
          <w:szCs w:val="24"/>
        </w:rPr>
        <w:t>Año: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4E671D">
        <w:rPr>
          <w:rFonts w:ascii="Arial" w:hAnsi="Arial" w:cs="Arial"/>
          <w:color w:val="404040"/>
          <w:sz w:val="24"/>
          <w:szCs w:val="24"/>
        </w:rPr>
        <w:t>Abril 2019 al 11 de mayo del 2019</w:t>
      </w:r>
    </w:p>
    <w:p w:rsidR="00CB7897" w:rsidRDefault="00CB7897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Cargo: Pasante y posteriormente litigante en el Despacho</w:t>
      </w:r>
      <w:r w:rsidRPr="00CB7897">
        <w:rPr>
          <w:rFonts w:ascii="Arial" w:hAnsi="Arial" w:cs="Arial"/>
          <w:color w:val="404040"/>
          <w:sz w:val="24"/>
          <w:szCs w:val="24"/>
        </w:rPr>
        <w:t xml:space="preserve"> OPUS CONSULTORIA JURIDICA</w:t>
      </w:r>
      <w:r w:rsidR="004435F3">
        <w:rPr>
          <w:rFonts w:ascii="Arial" w:hAnsi="Arial" w:cs="Arial"/>
          <w:color w:val="404040"/>
          <w:sz w:val="24"/>
          <w:szCs w:val="24"/>
        </w:rPr>
        <w:t>.</w:t>
      </w:r>
    </w:p>
    <w:p w:rsidR="004435F3" w:rsidRDefault="004435F3" w:rsidP="00213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02B30" w:rsidRDefault="007B6797" w:rsidP="007B6797">
      <w:pPr>
        <w:spacing w:after="0"/>
        <w:jc w:val="both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Tengo conocimientos en el área de Derecho Civil, Mercantil y Derecho Penal, toda vez que elaboraba </w:t>
      </w:r>
      <w:r w:rsidRPr="007B6797">
        <w:rPr>
          <w:rFonts w:ascii="NeoSansPro-Regular" w:hAnsi="NeoSansPro-Regular" w:cs="NeoSansPro-Regular"/>
          <w:color w:val="404040"/>
          <w:sz w:val="24"/>
          <w:szCs w:val="24"/>
        </w:rPr>
        <w:t xml:space="preserve">demandas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y denuncias en las áreas anteriormente dichas</w:t>
      </w:r>
      <w:r w:rsidRPr="007B6797">
        <w:rPr>
          <w:rFonts w:ascii="NeoSansPro-Regular" w:hAnsi="NeoSansPro-Regular" w:cs="NeoSansPro-Regular"/>
          <w:color w:val="404040"/>
          <w:sz w:val="24"/>
          <w:szCs w:val="24"/>
        </w:rPr>
        <w:t xml:space="preserve">, las presentaba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la dependencia correspondiente</w:t>
      </w:r>
      <w:r w:rsidRPr="007B6797">
        <w:rPr>
          <w:rFonts w:ascii="NeoSansPro-Regular" w:hAnsi="NeoSansPro-Regular" w:cs="NeoSansPro-Regular"/>
          <w:color w:val="404040"/>
          <w:sz w:val="24"/>
          <w:szCs w:val="24"/>
        </w:rPr>
        <w:t>, revisaba en la página del Poder Judicial de la Federación, prese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ntaba promociones en el juzgado. En materia penal giro</w:t>
      </w:r>
      <w:r w:rsidRPr="007B6797">
        <w:rPr>
          <w:rFonts w:ascii="NeoSansPro-Regular" w:hAnsi="NeoSansPro-Regular" w:cs="NeoSansPro-Regular"/>
          <w:color w:val="404040"/>
          <w:sz w:val="24"/>
          <w:szCs w:val="24"/>
        </w:rPr>
        <w:t xml:space="preserve"> oficios de diligencias dependiendo del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delito de que se trata, recibo</w:t>
      </w:r>
      <w:r w:rsidRPr="007B6797">
        <w:rPr>
          <w:rFonts w:ascii="NeoSansPro-Regular" w:hAnsi="NeoSansPro-Regular" w:cs="NeoSansPro-Regular"/>
          <w:color w:val="404040"/>
          <w:sz w:val="24"/>
          <w:szCs w:val="24"/>
        </w:rPr>
        <w:t xml:space="preserve"> declaraciones de los intervinientes dentro de la carpeta de investigación (victimas,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participes y testigos), ordenar y coser las carpetas de investigación, entre otras actividades.</w:t>
      </w:r>
    </w:p>
    <w:p w:rsidR="00A02B30" w:rsidRDefault="00A02B30" w:rsidP="00BC048D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A02B30" w:rsidRPr="00BC048D" w:rsidRDefault="00A02B30" w:rsidP="00BC048D">
      <w:pPr>
        <w:spacing w:after="0"/>
        <w:rPr>
          <w:b/>
          <w:sz w:val="24"/>
          <w:szCs w:val="24"/>
        </w:rPr>
      </w:pPr>
    </w:p>
    <w:sectPr w:rsidR="00A02B30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47" w:rsidRDefault="00F80847" w:rsidP="00AB5916">
      <w:pPr>
        <w:spacing w:after="0" w:line="240" w:lineRule="auto"/>
      </w:pPr>
      <w:r>
        <w:separator/>
      </w:r>
    </w:p>
  </w:endnote>
  <w:endnote w:type="continuationSeparator" w:id="0">
    <w:p w:rsidR="00F80847" w:rsidRDefault="00F808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47" w:rsidRDefault="00F80847" w:rsidP="00AB5916">
      <w:pPr>
        <w:spacing w:after="0" w:line="240" w:lineRule="auto"/>
      </w:pPr>
      <w:r>
        <w:separator/>
      </w:r>
    </w:p>
  </w:footnote>
  <w:footnote w:type="continuationSeparator" w:id="0">
    <w:p w:rsidR="00F80847" w:rsidRDefault="00F808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62A2E"/>
    <w:rsid w:val="00196774"/>
    <w:rsid w:val="002135E8"/>
    <w:rsid w:val="00247088"/>
    <w:rsid w:val="00304E91"/>
    <w:rsid w:val="003E7CE6"/>
    <w:rsid w:val="004435F3"/>
    <w:rsid w:val="00460546"/>
    <w:rsid w:val="00462C41"/>
    <w:rsid w:val="004A1170"/>
    <w:rsid w:val="004B2D6E"/>
    <w:rsid w:val="004E0CE0"/>
    <w:rsid w:val="004E4FFA"/>
    <w:rsid w:val="004E671D"/>
    <w:rsid w:val="00521B8C"/>
    <w:rsid w:val="005502F5"/>
    <w:rsid w:val="005A32B3"/>
    <w:rsid w:val="00600D12"/>
    <w:rsid w:val="00660597"/>
    <w:rsid w:val="006B643A"/>
    <w:rsid w:val="006C2CDA"/>
    <w:rsid w:val="00723B67"/>
    <w:rsid w:val="00726727"/>
    <w:rsid w:val="00764812"/>
    <w:rsid w:val="00785C57"/>
    <w:rsid w:val="007B6797"/>
    <w:rsid w:val="00846235"/>
    <w:rsid w:val="00956033"/>
    <w:rsid w:val="00A02B30"/>
    <w:rsid w:val="00A66637"/>
    <w:rsid w:val="00AB5916"/>
    <w:rsid w:val="00B55469"/>
    <w:rsid w:val="00BA21B4"/>
    <w:rsid w:val="00BB2BF2"/>
    <w:rsid w:val="00BC048D"/>
    <w:rsid w:val="00CB7897"/>
    <w:rsid w:val="00CE7F12"/>
    <w:rsid w:val="00D03386"/>
    <w:rsid w:val="00DB2FA1"/>
    <w:rsid w:val="00DE2E01"/>
    <w:rsid w:val="00E71AD8"/>
    <w:rsid w:val="00EA5918"/>
    <w:rsid w:val="00F8084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A8298"/>
  <w15:docId w15:val="{8406D01F-C64E-4409-9AAC-2492CF99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10</cp:revision>
  <cp:lastPrinted>2019-10-08T18:25:00Z</cp:lastPrinted>
  <dcterms:created xsi:type="dcterms:W3CDTF">2020-03-25T23:19:00Z</dcterms:created>
  <dcterms:modified xsi:type="dcterms:W3CDTF">2020-04-18T00:47:00Z</dcterms:modified>
</cp:coreProperties>
</file>